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54C8" w14:textId="2EBF9C00" w:rsidR="0004736B" w:rsidRPr="00AE752C" w:rsidRDefault="00AE752C" w:rsidP="00AE752C">
      <w:pPr>
        <w:jc w:val="both"/>
      </w:pPr>
      <w:r w:rsidRPr="00304C73">
        <w:rPr>
          <w:rFonts w:ascii="Times New Roman" w:hAnsi="Times New Roman"/>
          <w:sz w:val="20"/>
          <w:szCs w:val="20"/>
        </w:rPr>
        <w:t>Depuis plus d’une décennie, la littérature de jeunesse suscite un regain d’attention aussi bien dans les études et ouvrages pédagogiques que dans les colloques et séminaires interdisciplinaires. Toutefois, peu de paradigmes méthodologiques et épistémiques interrogent la littérature de jeunesse en français et dans les langues africaines. Même si cette dernière entretient des relations étroites avec la littérature générale, il importe de souligner qu’elle se démarque par ses propres spécificités comme les illustrations</w:t>
      </w:r>
      <w:r>
        <w:rPr>
          <w:rFonts w:ascii="Times New Roman" w:hAnsi="Times New Roman"/>
          <w:sz w:val="20"/>
          <w:szCs w:val="20"/>
        </w:rPr>
        <w:t xml:space="preserve"> et </w:t>
      </w:r>
      <w:r w:rsidRPr="00304C73">
        <w:rPr>
          <w:rFonts w:ascii="Times New Roman" w:hAnsi="Times New Roman"/>
          <w:sz w:val="20"/>
          <w:szCs w:val="20"/>
        </w:rPr>
        <w:t>les contenus adressés à la jeunesse</w:t>
      </w:r>
      <w:r>
        <w:rPr>
          <w:rFonts w:ascii="Times New Roman" w:hAnsi="Times New Roman"/>
          <w:sz w:val="20"/>
          <w:szCs w:val="20"/>
        </w:rPr>
        <w:t>.</w:t>
      </w:r>
      <w:r w:rsidRPr="00304C73">
        <w:rPr>
          <w:rFonts w:ascii="Times New Roman" w:hAnsi="Times New Roman"/>
          <w:sz w:val="20"/>
          <w:szCs w:val="20"/>
        </w:rPr>
        <w:t xml:space="preserve"> De par ses fonctions, elle participe à la construction des savoirs de di</w:t>
      </w:r>
      <w:r>
        <w:rPr>
          <w:rFonts w:ascii="Times New Roman" w:hAnsi="Times New Roman"/>
          <w:sz w:val="20"/>
          <w:szCs w:val="20"/>
        </w:rPr>
        <w:t>vers ordres comme les sciences pures et d</w:t>
      </w:r>
      <w:r w:rsidRPr="00304C73">
        <w:rPr>
          <w:rFonts w:ascii="Times New Roman" w:hAnsi="Times New Roman"/>
          <w:sz w:val="20"/>
          <w:szCs w:val="20"/>
        </w:rPr>
        <w:t>ures, les arts, les médias, l’environnement, l’histoire</w:t>
      </w:r>
      <w:r>
        <w:rPr>
          <w:rFonts w:ascii="Times New Roman" w:hAnsi="Times New Roman"/>
          <w:sz w:val="20"/>
          <w:szCs w:val="20"/>
        </w:rPr>
        <w:t xml:space="preserve"> et la </w:t>
      </w:r>
      <w:r w:rsidRPr="00304C73">
        <w:rPr>
          <w:rFonts w:ascii="Times New Roman" w:hAnsi="Times New Roman"/>
          <w:sz w:val="20"/>
          <w:szCs w:val="20"/>
        </w:rPr>
        <w:t>pédagogie</w:t>
      </w:r>
      <w:r>
        <w:rPr>
          <w:rFonts w:ascii="Times New Roman" w:hAnsi="Times New Roman"/>
          <w:sz w:val="20"/>
          <w:szCs w:val="20"/>
        </w:rPr>
        <w:t xml:space="preserve"> pour ne citer que ceux-ci</w:t>
      </w:r>
      <w:r w:rsidRPr="00304C73">
        <w:rPr>
          <w:rFonts w:ascii="Times New Roman" w:hAnsi="Times New Roman"/>
          <w:sz w:val="20"/>
          <w:szCs w:val="20"/>
        </w:rPr>
        <w:t>.</w:t>
      </w:r>
      <w:r>
        <w:rPr>
          <w:rFonts w:ascii="Times New Roman" w:hAnsi="Times New Roman"/>
          <w:sz w:val="20"/>
          <w:szCs w:val="20"/>
        </w:rPr>
        <w:t xml:space="preserve"> Dans ce numéro, l</w:t>
      </w:r>
      <w:r w:rsidRPr="00304C73">
        <w:rPr>
          <w:rFonts w:ascii="Times New Roman" w:hAnsi="Times New Roman"/>
          <w:sz w:val="20"/>
          <w:szCs w:val="20"/>
        </w:rPr>
        <w:t xml:space="preserve">es </w:t>
      </w:r>
      <w:r>
        <w:rPr>
          <w:rFonts w:ascii="Times New Roman" w:hAnsi="Times New Roman"/>
          <w:sz w:val="20"/>
          <w:szCs w:val="20"/>
        </w:rPr>
        <w:t xml:space="preserve">sept </w:t>
      </w:r>
      <w:r w:rsidRPr="00304C73">
        <w:rPr>
          <w:rFonts w:ascii="Times New Roman" w:hAnsi="Times New Roman"/>
          <w:sz w:val="20"/>
          <w:szCs w:val="20"/>
        </w:rPr>
        <w:t>contributions</w:t>
      </w:r>
      <w:r>
        <w:rPr>
          <w:rFonts w:ascii="Times New Roman" w:hAnsi="Times New Roman"/>
          <w:sz w:val="20"/>
          <w:szCs w:val="20"/>
        </w:rPr>
        <w:t xml:space="preserve"> </w:t>
      </w:r>
      <w:r w:rsidRPr="00304C73">
        <w:rPr>
          <w:rFonts w:ascii="Times New Roman" w:hAnsi="Times New Roman"/>
          <w:sz w:val="20"/>
          <w:szCs w:val="20"/>
        </w:rPr>
        <w:t>ont investigué l’implication de la production littéraire destinée aux jeunes dans la construction des savoirs tout en analysant la manifestation de ces savoirs au niveau de la production, de la perception et de la représentativité.</w:t>
      </w:r>
    </w:p>
    <w:sectPr w:rsidR="0004736B" w:rsidRPr="00AE75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6B"/>
    <w:rsid w:val="0004736B"/>
    <w:rsid w:val="002A03FA"/>
    <w:rsid w:val="005D26E4"/>
    <w:rsid w:val="00AE752C"/>
    <w:rsid w:val="00C26583"/>
    <w:rsid w:val="00CB0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1199"/>
  <w15:chartTrackingRefBased/>
  <w15:docId w15:val="{FE23208F-7E0B-4AF8-82A5-EFF88F8A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886</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Aubin</dc:creator>
  <cp:keywords/>
  <dc:description/>
  <cp:lastModifiedBy>Sophie Aubin</cp:lastModifiedBy>
  <cp:revision>2</cp:revision>
  <dcterms:created xsi:type="dcterms:W3CDTF">2022-07-13T13:32:00Z</dcterms:created>
  <dcterms:modified xsi:type="dcterms:W3CDTF">2022-07-13T13:32:00Z</dcterms:modified>
</cp:coreProperties>
</file>